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6" w:rsidRPr="00457BA6" w:rsidRDefault="00767316" w:rsidP="00767316"/>
    <w:p w:rsidR="00767316" w:rsidRPr="00023A88" w:rsidRDefault="00767316" w:rsidP="00767316">
      <w:pPr>
        <w:pStyle w:val="Nadpis1"/>
        <w:jc w:val="center"/>
        <w:rPr>
          <w:sz w:val="40"/>
          <w:szCs w:val="40"/>
        </w:rPr>
      </w:pPr>
      <w:r w:rsidRPr="00023A88">
        <w:rPr>
          <w:sz w:val="40"/>
          <w:szCs w:val="40"/>
        </w:rPr>
        <w:t>ÚPLATA /ŠKOLNÉ/ ZA VZDĚLÁVÁNÍ</w:t>
      </w:r>
    </w:p>
    <w:p w:rsidR="00767316" w:rsidRPr="00023A88" w:rsidRDefault="00767316" w:rsidP="00767316">
      <w:pPr>
        <w:pStyle w:val="Nadpis1"/>
        <w:jc w:val="center"/>
        <w:rPr>
          <w:sz w:val="40"/>
          <w:szCs w:val="40"/>
        </w:rPr>
      </w:pPr>
      <w:r w:rsidRPr="00023A88">
        <w:rPr>
          <w:sz w:val="40"/>
          <w:szCs w:val="40"/>
        </w:rPr>
        <w:t>ŠKOLNÍ ROK 20</w:t>
      </w:r>
      <w:r w:rsidR="00DF5EB8" w:rsidRPr="00023A88">
        <w:rPr>
          <w:sz w:val="40"/>
          <w:szCs w:val="40"/>
        </w:rPr>
        <w:t>22</w:t>
      </w:r>
      <w:r w:rsidRPr="00023A88">
        <w:rPr>
          <w:sz w:val="40"/>
          <w:szCs w:val="40"/>
        </w:rPr>
        <w:t>/202</w:t>
      </w:r>
      <w:r w:rsidR="00DF5EB8" w:rsidRPr="00023A88">
        <w:rPr>
          <w:sz w:val="40"/>
          <w:szCs w:val="40"/>
        </w:rPr>
        <w:t>3</w:t>
      </w:r>
      <w:bookmarkStart w:id="0" w:name="_GoBack"/>
      <w:bookmarkEnd w:id="0"/>
    </w:p>
    <w:p w:rsidR="00767316" w:rsidRDefault="00767316" w:rsidP="00767316"/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1273"/>
        <w:gridCol w:w="1547"/>
      </w:tblGrid>
      <w:tr w:rsidR="00767316" w:rsidTr="00AC6CBA">
        <w:trPr>
          <w:trHeight w:val="735"/>
        </w:trPr>
        <w:tc>
          <w:tcPr>
            <w:tcW w:w="6307" w:type="dxa"/>
          </w:tcPr>
          <w:p w:rsidR="00767316" w:rsidRDefault="00767316" w:rsidP="00AC6CB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767316" w:rsidRDefault="00767316" w:rsidP="00AC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Měsíčně</w:t>
            </w:r>
          </w:p>
          <w:p w:rsidR="00767316" w:rsidRPr="00BE0D08" w:rsidRDefault="00767316" w:rsidP="00AC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Kč</w:t>
            </w:r>
          </w:p>
        </w:tc>
        <w:tc>
          <w:tcPr>
            <w:tcW w:w="1552" w:type="dxa"/>
          </w:tcPr>
          <w:p w:rsidR="00767316" w:rsidRDefault="00767316" w:rsidP="00AC6CBA">
            <w:pPr>
              <w:jc w:val="center"/>
              <w:rPr>
                <w:sz w:val="28"/>
              </w:rPr>
            </w:pPr>
            <w:r w:rsidRPr="00BE0D08">
              <w:rPr>
                <w:sz w:val="28"/>
              </w:rPr>
              <w:t>Pololetně</w:t>
            </w:r>
          </w:p>
          <w:p w:rsidR="00767316" w:rsidRPr="00BE0D08" w:rsidRDefault="00767316" w:rsidP="00AC6C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v Kč</w:t>
            </w:r>
          </w:p>
        </w:tc>
      </w:tr>
      <w:tr w:rsidR="00767316" w:rsidTr="00AC6CBA">
        <w:trPr>
          <w:trHeight w:val="1232"/>
        </w:trPr>
        <w:tc>
          <w:tcPr>
            <w:tcW w:w="6307" w:type="dxa"/>
          </w:tcPr>
          <w:p w:rsidR="00767316" w:rsidRDefault="00767316" w:rsidP="00767316">
            <w:pPr>
              <w:spacing w:before="240"/>
              <w:rPr>
                <w:sz w:val="28"/>
              </w:rPr>
            </w:pPr>
            <w:r w:rsidRPr="00BE0D08">
              <w:rPr>
                <w:sz w:val="28"/>
              </w:rPr>
              <w:t>Hudební obor: 1,0 lekce (individuální vyučování</w:t>
            </w:r>
            <w:r>
              <w:rPr>
                <w:sz w:val="28"/>
              </w:rPr>
              <w:t>)</w:t>
            </w:r>
          </w:p>
          <w:p w:rsidR="00767316" w:rsidRPr="00BE0D08" w:rsidRDefault="00767316" w:rsidP="00767316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                         Skupina 2 – 4 žáků nebo 0,5 lekce</w:t>
            </w:r>
          </w:p>
        </w:tc>
        <w:tc>
          <w:tcPr>
            <w:tcW w:w="1276" w:type="dxa"/>
          </w:tcPr>
          <w:p w:rsidR="00767316" w:rsidRPr="009B372F" w:rsidRDefault="00DF5EB8" w:rsidP="0076731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  <w:r w:rsidR="00767316" w:rsidRPr="009B372F">
              <w:rPr>
                <w:sz w:val="28"/>
              </w:rPr>
              <w:t>,-</w:t>
            </w:r>
          </w:p>
          <w:p w:rsidR="00767316" w:rsidRPr="009B372F" w:rsidRDefault="00DF5EB8" w:rsidP="0076731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  <w:r w:rsidR="00767316" w:rsidRPr="009B372F">
              <w:rPr>
                <w:sz w:val="28"/>
              </w:rPr>
              <w:t>,-</w:t>
            </w:r>
          </w:p>
        </w:tc>
        <w:tc>
          <w:tcPr>
            <w:tcW w:w="1552" w:type="dxa"/>
          </w:tcPr>
          <w:p w:rsidR="00767316" w:rsidRPr="009B372F" w:rsidRDefault="00974E32" w:rsidP="0076731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="00DF5EB8">
              <w:rPr>
                <w:sz w:val="28"/>
              </w:rPr>
              <w:t>725</w:t>
            </w:r>
            <w:r w:rsidR="00767316" w:rsidRPr="009B372F">
              <w:rPr>
                <w:sz w:val="28"/>
              </w:rPr>
              <w:t>,-</w:t>
            </w:r>
          </w:p>
          <w:p w:rsidR="00767316" w:rsidRPr="009B372F" w:rsidRDefault="00DF5EB8" w:rsidP="0076731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  <w:r w:rsidR="00767316" w:rsidRPr="009B372F">
              <w:rPr>
                <w:sz w:val="28"/>
              </w:rPr>
              <w:t>,-</w:t>
            </w:r>
          </w:p>
        </w:tc>
      </w:tr>
      <w:tr w:rsidR="00767316" w:rsidTr="00AC6CBA">
        <w:trPr>
          <w:trHeight w:val="722"/>
        </w:trPr>
        <w:tc>
          <w:tcPr>
            <w:tcW w:w="6307" w:type="dxa"/>
          </w:tcPr>
          <w:p w:rsidR="00767316" w:rsidRPr="009B372F" w:rsidRDefault="00767316" w:rsidP="00AC6CBA">
            <w:pPr>
              <w:spacing w:before="240"/>
              <w:rPr>
                <w:sz w:val="28"/>
              </w:rPr>
            </w:pPr>
            <w:r w:rsidRPr="009B372F">
              <w:rPr>
                <w:sz w:val="28"/>
              </w:rPr>
              <w:t>Výtvarný obor:</w:t>
            </w:r>
          </w:p>
        </w:tc>
        <w:tc>
          <w:tcPr>
            <w:tcW w:w="1276" w:type="dxa"/>
          </w:tcPr>
          <w:p w:rsidR="00767316" w:rsidRPr="009B372F" w:rsidRDefault="00DF5EB8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  <w:r w:rsidR="00767316" w:rsidRPr="009B372F">
              <w:rPr>
                <w:sz w:val="28"/>
              </w:rPr>
              <w:t>,-</w:t>
            </w:r>
          </w:p>
        </w:tc>
        <w:tc>
          <w:tcPr>
            <w:tcW w:w="1552" w:type="dxa"/>
          </w:tcPr>
          <w:p w:rsidR="00767316" w:rsidRPr="009B372F" w:rsidRDefault="00974E32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="00DF5EB8">
              <w:rPr>
                <w:sz w:val="28"/>
              </w:rPr>
              <w:t>175</w:t>
            </w:r>
            <w:r w:rsidR="00767316" w:rsidRPr="009B372F">
              <w:rPr>
                <w:sz w:val="28"/>
              </w:rPr>
              <w:t>,-</w:t>
            </w:r>
          </w:p>
        </w:tc>
      </w:tr>
      <w:tr w:rsidR="00767316" w:rsidTr="00AC6CBA">
        <w:trPr>
          <w:trHeight w:val="722"/>
        </w:trPr>
        <w:tc>
          <w:tcPr>
            <w:tcW w:w="6307" w:type="dxa"/>
          </w:tcPr>
          <w:p w:rsidR="00767316" w:rsidRPr="009B372F" w:rsidRDefault="00767316" w:rsidP="00AC6CBA">
            <w:pPr>
              <w:spacing w:before="240"/>
              <w:rPr>
                <w:sz w:val="28"/>
              </w:rPr>
            </w:pPr>
            <w:r w:rsidRPr="009B372F">
              <w:rPr>
                <w:sz w:val="28"/>
              </w:rPr>
              <w:t>Taneční obor:</w:t>
            </w:r>
          </w:p>
        </w:tc>
        <w:tc>
          <w:tcPr>
            <w:tcW w:w="1276" w:type="dxa"/>
          </w:tcPr>
          <w:p w:rsidR="00767316" w:rsidRPr="009B372F" w:rsidRDefault="00DF5EB8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  <w:r w:rsidR="00767316" w:rsidRPr="009B372F">
              <w:rPr>
                <w:sz w:val="28"/>
              </w:rPr>
              <w:t>,-</w:t>
            </w:r>
          </w:p>
        </w:tc>
        <w:tc>
          <w:tcPr>
            <w:tcW w:w="1552" w:type="dxa"/>
          </w:tcPr>
          <w:p w:rsidR="00767316" w:rsidRPr="009B372F" w:rsidRDefault="00974E32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="00DF5EB8">
              <w:rPr>
                <w:sz w:val="28"/>
              </w:rPr>
              <w:t>175</w:t>
            </w:r>
            <w:r w:rsidR="00767316" w:rsidRPr="009B372F">
              <w:rPr>
                <w:sz w:val="28"/>
              </w:rPr>
              <w:t>,-</w:t>
            </w:r>
          </w:p>
        </w:tc>
      </w:tr>
      <w:tr w:rsidR="00767316" w:rsidTr="00AC6CBA">
        <w:trPr>
          <w:trHeight w:val="722"/>
        </w:trPr>
        <w:tc>
          <w:tcPr>
            <w:tcW w:w="6307" w:type="dxa"/>
          </w:tcPr>
          <w:p w:rsidR="00767316" w:rsidRPr="009B372F" w:rsidRDefault="00767316" w:rsidP="00AC6CBA">
            <w:pPr>
              <w:spacing w:before="240"/>
              <w:rPr>
                <w:sz w:val="28"/>
              </w:rPr>
            </w:pPr>
            <w:r w:rsidRPr="009B372F">
              <w:rPr>
                <w:sz w:val="28"/>
              </w:rPr>
              <w:t>Literárně dramatický obor:</w:t>
            </w:r>
          </w:p>
        </w:tc>
        <w:tc>
          <w:tcPr>
            <w:tcW w:w="1276" w:type="dxa"/>
          </w:tcPr>
          <w:p w:rsidR="00767316" w:rsidRPr="009B372F" w:rsidRDefault="00DF5EB8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  <w:r w:rsidR="00767316" w:rsidRPr="009B372F">
              <w:rPr>
                <w:sz w:val="28"/>
              </w:rPr>
              <w:t>,-</w:t>
            </w:r>
          </w:p>
        </w:tc>
        <w:tc>
          <w:tcPr>
            <w:tcW w:w="1552" w:type="dxa"/>
          </w:tcPr>
          <w:p w:rsidR="00767316" w:rsidRPr="009B372F" w:rsidRDefault="00DF5EB8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  <w:r w:rsidR="00767316" w:rsidRPr="009B372F">
              <w:rPr>
                <w:sz w:val="28"/>
              </w:rPr>
              <w:t>,-</w:t>
            </w:r>
          </w:p>
        </w:tc>
      </w:tr>
      <w:tr w:rsidR="00767316" w:rsidTr="00AC6CBA">
        <w:trPr>
          <w:trHeight w:val="722"/>
        </w:trPr>
        <w:tc>
          <w:tcPr>
            <w:tcW w:w="6307" w:type="dxa"/>
          </w:tcPr>
          <w:p w:rsidR="00767316" w:rsidRPr="009B372F" w:rsidRDefault="00767316" w:rsidP="00AC6CBA">
            <w:pPr>
              <w:spacing w:before="240"/>
              <w:rPr>
                <w:sz w:val="28"/>
              </w:rPr>
            </w:pPr>
            <w:r w:rsidRPr="009B372F">
              <w:rPr>
                <w:sz w:val="28"/>
              </w:rPr>
              <w:t>Pěvecké sbory:</w:t>
            </w:r>
          </w:p>
        </w:tc>
        <w:tc>
          <w:tcPr>
            <w:tcW w:w="1276" w:type="dxa"/>
          </w:tcPr>
          <w:p w:rsidR="00767316" w:rsidRPr="009B372F" w:rsidRDefault="00DF5EB8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  <w:r w:rsidR="00767316" w:rsidRPr="009B372F">
              <w:rPr>
                <w:sz w:val="28"/>
              </w:rPr>
              <w:t>,-</w:t>
            </w:r>
          </w:p>
        </w:tc>
        <w:tc>
          <w:tcPr>
            <w:tcW w:w="1552" w:type="dxa"/>
          </w:tcPr>
          <w:p w:rsidR="00767316" w:rsidRPr="009B372F" w:rsidRDefault="00DF5EB8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  <w:r w:rsidR="00767316" w:rsidRPr="009B372F">
              <w:rPr>
                <w:sz w:val="28"/>
              </w:rPr>
              <w:t>,-</w:t>
            </w:r>
          </w:p>
        </w:tc>
      </w:tr>
      <w:tr w:rsidR="00767316" w:rsidTr="00767316">
        <w:trPr>
          <w:trHeight w:val="3004"/>
        </w:trPr>
        <w:tc>
          <w:tcPr>
            <w:tcW w:w="6307" w:type="dxa"/>
          </w:tcPr>
          <w:p w:rsidR="00767316" w:rsidRDefault="00767316" w:rsidP="00AC6CB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Přípravné studium: H</w:t>
            </w:r>
            <w:r w:rsidRPr="009B372F">
              <w:rPr>
                <w:sz w:val="28"/>
              </w:rPr>
              <w:t>udební</w:t>
            </w:r>
            <w:r>
              <w:rPr>
                <w:sz w:val="28"/>
              </w:rPr>
              <w:t xml:space="preserve"> – teoretické</w:t>
            </w:r>
          </w:p>
          <w:p w:rsidR="00767316" w:rsidRDefault="00767316" w:rsidP="00AC6CB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                                Hudební - nástrojové</w:t>
            </w:r>
          </w:p>
          <w:p w:rsidR="00767316" w:rsidRPr="009B372F" w:rsidRDefault="00767316" w:rsidP="00AC6CB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                                Výtvarné</w:t>
            </w:r>
          </w:p>
          <w:p w:rsidR="00767316" w:rsidRPr="009B372F" w:rsidRDefault="00767316" w:rsidP="00AC6CBA">
            <w:pPr>
              <w:spacing w:before="240"/>
              <w:rPr>
                <w:sz w:val="28"/>
              </w:rPr>
            </w:pPr>
            <w:r w:rsidRPr="009B372F">
              <w:rPr>
                <w:sz w:val="28"/>
              </w:rPr>
              <w:t xml:space="preserve">                                Taneční</w:t>
            </w:r>
          </w:p>
          <w:p w:rsidR="00767316" w:rsidRPr="009B372F" w:rsidRDefault="00767316" w:rsidP="00AC6CBA">
            <w:pPr>
              <w:spacing w:before="240"/>
              <w:rPr>
                <w:sz w:val="28"/>
              </w:rPr>
            </w:pPr>
            <w:r w:rsidRPr="009B372F">
              <w:rPr>
                <w:sz w:val="28"/>
              </w:rPr>
              <w:t xml:space="preserve">                                Literárně dramatické</w:t>
            </w:r>
          </w:p>
        </w:tc>
        <w:tc>
          <w:tcPr>
            <w:tcW w:w="1276" w:type="dxa"/>
          </w:tcPr>
          <w:p w:rsidR="00767316" w:rsidRDefault="00DF5EB8" w:rsidP="00AC6CBA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  <w:r w:rsidR="00767316" w:rsidRPr="009B372F">
              <w:rPr>
                <w:sz w:val="28"/>
              </w:rPr>
              <w:t>,-</w:t>
            </w:r>
          </w:p>
          <w:p w:rsidR="00767316" w:rsidRPr="009B372F" w:rsidRDefault="00DF5EB8" w:rsidP="00AC6CBA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  <w:r w:rsidR="00767316">
              <w:rPr>
                <w:sz w:val="28"/>
              </w:rPr>
              <w:t>,-</w:t>
            </w:r>
          </w:p>
          <w:p w:rsidR="00767316" w:rsidRDefault="00DF5EB8" w:rsidP="00AC6CBA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  <w:r w:rsidR="00767316">
              <w:rPr>
                <w:sz w:val="28"/>
              </w:rPr>
              <w:t>,-</w:t>
            </w:r>
          </w:p>
          <w:p w:rsidR="00767316" w:rsidRPr="009B372F" w:rsidRDefault="00767316" w:rsidP="00AC6CBA">
            <w:pPr>
              <w:spacing w:before="240"/>
              <w:jc w:val="center"/>
              <w:rPr>
                <w:sz w:val="28"/>
              </w:rPr>
            </w:pPr>
            <w:r w:rsidRPr="009B372F">
              <w:rPr>
                <w:sz w:val="28"/>
              </w:rPr>
              <w:t>2</w:t>
            </w:r>
            <w:r w:rsidR="00DF5EB8">
              <w:rPr>
                <w:sz w:val="28"/>
              </w:rPr>
              <w:t>35</w:t>
            </w:r>
            <w:r w:rsidRPr="009B372F">
              <w:rPr>
                <w:sz w:val="28"/>
              </w:rPr>
              <w:t>,-</w:t>
            </w:r>
          </w:p>
          <w:p w:rsidR="00767316" w:rsidRPr="009B372F" w:rsidRDefault="00767316" w:rsidP="00AC6CBA">
            <w:pPr>
              <w:spacing w:before="240"/>
              <w:jc w:val="center"/>
              <w:rPr>
                <w:sz w:val="28"/>
              </w:rPr>
            </w:pPr>
            <w:r w:rsidRPr="009B372F">
              <w:rPr>
                <w:sz w:val="28"/>
              </w:rPr>
              <w:t>2</w:t>
            </w:r>
            <w:r w:rsidR="00DF5EB8">
              <w:rPr>
                <w:sz w:val="28"/>
              </w:rPr>
              <w:t>35</w:t>
            </w:r>
            <w:r w:rsidRPr="009B372F">
              <w:rPr>
                <w:sz w:val="28"/>
              </w:rPr>
              <w:t>,-</w:t>
            </w:r>
          </w:p>
        </w:tc>
        <w:tc>
          <w:tcPr>
            <w:tcW w:w="1552" w:type="dxa"/>
          </w:tcPr>
          <w:p w:rsidR="00767316" w:rsidRDefault="00DF5EB8" w:rsidP="00AC6CBA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  <w:r w:rsidR="00767316" w:rsidRPr="009B372F">
              <w:rPr>
                <w:sz w:val="28"/>
              </w:rPr>
              <w:t>,-</w:t>
            </w:r>
          </w:p>
          <w:p w:rsidR="00767316" w:rsidRPr="009B372F" w:rsidRDefault="00DF5EB8" w:rsidP="00AC6CBA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1.725</w:t>
            </w:r>
            <w:r w:rsidR="00767316">
              <w:rPr>
                <w:sz w:val="28"/>
              </w:rPr>
              <w:t>,-</w:t>
            </w:r>
          </w:p>
          <w:p w:rsidR="00767316" w:rsidRDefault="00974E32" w:rsidP="00AC6CBA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 w:rsidR="00DF5EB8">
              <w:rPr>
                <w:sz w:val="28"/>
              </w:rPr>
              <w:t>175</w:t>
            </w:r>
            <w:r w:rsidR="00767316">
              <w:rPr>
                <w:sz w:val="28"/>
              </w:rPr>
              <w:t>,-</w:t>
            </w:r>
          </w:p>
          <w:p w:rsidR="00767316" w:rsidRPr="009B372F" w:rsidRDefault="00DF5EB8" w:rsidP="00AC6CBA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  <w:r w:rsidR="00767316" w:rsidRPr="009B372F">
              <w:rPr>
                <w:sz w:val="28"/>
              </w:rPr>
              <w:t>,-</w:t>
            </w:r>
          </w:p>
          <w:p w:rsidR="00767316" w:rsidRPr="009B372F" w:rsidRDefault="00DF5EB8" w:rsidP="00AC6CBA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  <w:r w:rsidR="00767316" w:rsidRPr="009B372F">
              <w:rPr>
                <w:sz w:val="28"/>
              </w:rPr>
              <w:t>,-</w:t>
            </w:r>
          </w:p>
        </w:tc>
      </w:tr>
      <w:tr w:rsidR="00767316" w:rsidTr="00AC6CBA">
        <w:trPr>
          <w:trHeight w:val="722"/>
        </w:trPr>
        <w:tc>
          <w:tcPr>
            <w:tcW w:w="6307" w:type="dxa"/>
          </w:tcPr>
          <w:p w:rsidR="00767316" w:rsidRPr="009B372F" w:rsidRDefault="00767316" w:rsidP="00AC6CBA">
            <w:pPr>
              <w:spacing w:before="240"/>
              <w:rPr>
                <w:sz w:val="28"/>
              </w:rPr>
            </w:pPr>
            <w:r w:rsidRPr="009B372F">
              <w:rPr>
                <w:sz w:val="28"/>
              </w:rPr>
              <w:t>Hudebně pohybová příprava (HUPP)</w:t>
            </w:r>
          </w:p>
        </w:tc>
        <w:tc>
          <w:tcPr>
            <w:tcW w:w="1276" w:type="dxa"/>
          </w:tcPr>
          <w:p w:rsidR="00767316" w:rsidRPr="009B372F" w:rsidRDefault="00DF5EB8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  <w:r w:rsidR="00767316" w:rsidRPr="009B372F">
              <w:rPr>
                <w:sz w:val="28"/>
              </w:rPr>
              <w:t>,-</w:t>
            </w:r>
          </w:p>
        </w:tc>
        <w:tc>
          <w:tcPr>
            <w:tcW w:w="1552" w:type="dxa"/>
          </w:tcPr>
          <w:p w:rsidR="00767316" w:rsidRPr="009B372F" w:rsidRDefault="00DF5EB8" w:rsidP="00AC6CBA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  <w:r w:rsidR="00767316" w:rsidRPr="009B372F">
              <w:rPr>
                <w:sz w:val="28"/>
              </w:rPr>
              <w:t>,-</w:t>
            </w:r>
          </w:p>
        </w:tc>
      </w:tr>
    </w:tbl>
    <w:p w:rsidR="00767316" w:rsidRDefault="00767316" w:rsidP="00767316"/>
    <w:p w:rsidR="00974E32" w:rsidRDefault="00974E32" w:rsidP="00767316">
      <w:pPr>
        <w:jc w:val="right"/>
      </w:pPr>
    </w:p>
    <w:sectPr w:rsidR="00974E32" w:rsidSect="00637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AD" w:rsidRDefault="00A737AD">
      <w:r>
        <w:separator/>
      </w:r>
    </w:p>
  </w:endnote>
  <w:endnote w:type="continuationSeparator" w:id="0">
    <w:p w:rsidR="00A737AD" w:rsidRDefault="00A7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34" w:rsidRDefault="00A737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07" w:rsidRPr="00E84463" w:rsidRDefault="00767316">
    <w:pPr>
      <w:pStyle w:val="Zpat"/>
      <w:rPr>
        <w:sz w:val="16"/>
        <w:szCs w:val="16"/>
      </w:rPr>
    </w:pPr>
    <w:r w:rsidRPr="00E84463">
      <w:rPr>
        <w:sz w:val="16"/>
        <w:szCs w:val="16"/>
      </w:rPr>
      <w:t>Ředitelka Mgr. Dana Fučíková, tel.: 564 565 621, e-mail:</w:t>
    </w:r>
    <w:r>
      <w:rPr>
        <w:sz w:val="16"/>
        <w:szCs w:val="16"/>
      </w:rPr>
      <w:t xml:space="preserve"> info@zus-jihlava.cz</w:t>
    </w:r>
    <w:r w:rsidRPr="00E84463">
      <w:rPr>
        <w:sz w:val="16"/>
        <w:szCs w:val="16"/>
      </w:rPr>
      <w:t xml:space="preserve">, </w:t>
    </w:r>
    <w:hyperlink r:id="rId1" w:history="1">
      <w:r w:rsidRPr="000F76D4">
        <w:rPr>
          <w:rStyle w:val="Hypertextovodkaz"/>
          <w:sz w:val="16"/>
          <w:szCs w:val="16"/>
        </w:rPr>
        <w:t>www.zus-jihlava.cz</w:t>
      </w:r>
    </w:hyperlink>
    <w:r w:rsidRPr="00E84463">
      <w:rPr>
        <w:sz w:val="16"/>
        <w:szCs w:val="16"/>
      </w:rPr>
      <w:t>,</w:t>
    </w:r>
    <w:r>
      <w:rPr>
        <w:sz w:val="16"/>
        <w:szCs w:val="16"/>
      </w:rPr>
      <w:t>,</w:t>
    </w:r>
    <w:r w:rsidRPr="00E84463">
      <w:rPr>
        <w:sz w:val="16"/>
        <w:szCs w:val="16"/>
      </w:rPr>
      <w:t xml:space="preserve"> číslo účtu 226340032/0300</w:t>
    </w:r>
    <w:r>
      <w:rPr>
        <w:sz w:val="16"/>
        <w:szCs w:val="16"/>
      </w:rPr>
      <w:t xml:space="preserve"> ČSOB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34" w:rsidRDefault="00A737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AD" w:rsidRDefault="00A737AD">
      <w:r>
        <w:separator/>
      </w:r>
    </w:p>
  </w:footnote>
  <w:footnote w:type="continuationSeparator" w:id="0">
    <w:p w:rsidR="00A737AD" w:rsidRDefault="00A7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34" w:rsidRDefault="00A737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33" w:rsidRDefault="00767316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839DCB" wp14:editId="36495554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767316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767316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767316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767316" w:rsidP="002A6833">
                          <w:pPr>
                            <w:pStyle w:val="Zhlav"/>
                            <w:jc w:val="center"/>
                          </w:pPr>
                          <w:r>
                            <w:t>IČO: 75151332</w:t>
                          </w:r>
                        </w:p>
                        <w:p w:rsidR="002A6833" w:rsidRDefault="00A737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39D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767316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767316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767316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767316" w:rsidP="002A6833">
                    <w:pPr>
                      <w:pStyle w:val="Zhlav"/>
                      <w:jc w:val="center"/>
                    </w:pPr>
                    <w:r>
                      <w:t>IČO: 75151332</w:t>
                    </w:r>
                  </w:p>
                  <w:p w:rsidR="002A6833" w:rsidRDefault="00B266A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65B5687" wp14:editId="691338CE">
          <wp:extent cx="1943100" cy="116205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42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34" w:rsidRDefault="00A737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16"/>
    <w:rsid w:val="00023A88"/>
    <w:rsid w:val="00182C30"/>
    <w:rsid w:val="00767316"/>
    <w:rsid w:val="00974E32"/>
    <w:rsid w:val="00A737AD"/>
    <w:rsid w:val="00B266AA"/>
    <w:rsid w:val="00DF5EB8"/>
    <w:rsid w:val="00E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E0A7-1E7C-45C0-A6DB-3FA0498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7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73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7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67316"/>
  </w:style>
  <w:style w:type="paragraph" w:styleId="Zpat">
    <w:name w:val="footer"/>
    <w:basedOn w:val="Normln"/>
    <w:link w:val="ZpatChar"/>
    <w:uiPriority w:val="99"/>
    <w:unhideWhenUsed/>
    <w:rsid w:val="00767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67316"/>
  </w:style>
  <w:style w:type="character" w:styleId="Hypertextovodkaz">
    <w:name w:val="Hyperlink"/>
    <w:basedOn w:val="Standardnpsmoodstavce"/>
    <w:uiPriority w:val="99"/>
    <w:unhideWhenUsed/>
    <w:rsid w:val="007673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E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-jihl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Sobotka Petr</cp:lastModifiedBy>
  <cp:revision>2</cp:revision>
  <cp:lastPrinted>2021-08-23T07:37:00Z</cp:lastPrinted>
  <dcterms:created xsi:type="dcterms:W3CDTF">2022-06-24T11:43:00Z</dcterms:created>
  <dcterms:modified xsi:type="dcterms:W3CDTF">2022-06-24T11:43:00Z</dcterms:modified>
</cp:coreProperties>
</file>